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9379"/>
      </w:tblGrid>
      <w:tr w:rsidR="00A263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26371" w:rsidRDefault="00A263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63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26371" w:rsidRDefault="007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Цели школьной библиотеки </w:t>
            </w:r>
          </w:p>
          <w:p w:rsidR="00A26371" w:rsidRDefault="007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Цели библиотеки общеобразовательного учреждения соотносятся с целями общеобразовательного учреждения:</w:t>
            </w:r>
          </w:p>
          <w:p w:rsidR="00A26371" w:rsidRDefault="0077135B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</w:t>
            </w:r>
          </w:p>
          <w:p w:rsidR="00A26371" w:rsidRDefault="0077135B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создание основы для осознанного выбора, подготовка конкурентоспособных выпус</w:t>
            </w:r>
            <w:r>
              <w:rPr>
                <w:rFonts w:ascii="Arial" w:eastAsia="Arial" w:hAnsi="Arial" w:cs="Arial"/>
                <w:sz w:val="20"/>
              </w:rPr>
              <w:t>кников, готовых к успешному продолжению образования в высших учебных заведениях;</w:t>
            </w:r>
          </w:p>
          <w:p w:rsidR="00A26371" w:rsidRDefault="0077135B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</w:t>
            </w:r>
            <w:r>
              <w:rPr>
                <w:rFonts w:ascii="Arial" w:eastAsia="Arial" w:hAnsi="Arial" w:cs="Arial"/>
                <w:sz w:val="20"/>
              </w:rPr>
              <w:t>оде, семье;</w:t>
            </w:r>
          </w:p>
          <w:p w:rsidR="00A26371" w:rsidRDefault="0077135B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формирование здорового образа жизни. </w:t>
            </w:r>
          </w:p>
          <w:p w:rsidR="00A26371" w:rsidRDefault="007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Основные цели библиотеки: </w:t>
            </w:r>
          </w:p>
          <w:p w:rsidR="00A26371" w:rsidRDefault="0077135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</w:t>
            </w:r>
            <w:r>
              <w:rPr>
                <w:rFonts w:ascii="Arial" w:eastAsia="Arial" w:hAnsi="Arial" w:cs="Arial"/>
                <w:sz w:val="20"/>
              </w:rPr>
              <w:t xml:space="preserve">вание библиотечно-информационными ресурсами, гарантированное государством. </w:t>
            </w:r>
          </w:p>
          <w:p w:rsidR="00A26371" w:rsidRDefault="0077135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</w:t>
            </w:r>
            <w:r>
              <w:rPr>
                <w:rFonts w:ascii="Arial" w:eastAsia="Arial" w:hAnsi="Arial" w:cs="Arial"/>
                <w:sz w:val="20"/>
              </w:rPr>
              <w:t xml:space="preserve">вободного и безопасного доступа к информации, знаниям, идеям, культурным ценностям. </w:t>
            </w:r>
          </w:p>
          <w:p w:rsidR="00A26371" w:rsidRDefault="0077135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Воспитание гражданского самосознания, помощь в социализации обучающихся, развитии их творческих способностей. </w:t>
            </w:r>
          </w:p>
          <w:p w:rsidR="00A26371" w:rsidRDefault="0077135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Содействие формированию информационной компетентности обучающихся. </w:t>
            </w:r>
          </w:p>
          <w:p w:rsidR="00A26371" w:rsidRDefault="0077135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 </w:t>
            </w:r>
          </w:p>
          <w:p w:rsidR="00A26371" w:rsidRDefault="0077135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>Соверше</w:t>
            </w:r>
            <w:r>
              <w:rPr>
                <w:rFonts w:ascii="Arial" w:eastAsia="Arial" w:hAnsi="Arial" w:cs="Arial"/>
                <w:sz w:val="20"/>
              </w:rPr>
              <w:t>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воспитания информационной культуры учителей и обу</w:t>
            </w:r>
            <w:r>
              <w:rPr>
                <w:rFonts w:ascii="Arial" w:eastAsia="Arial" w:hAnsi="Arial" w:cs="Arial"/>
                <w:sz w:val="20"/>
              </w:rPr>
              <w:t>чающихся.</w:t>
            </w:r>
          </w:p>
        </w:tc>
      </w:tr>
      <w:tr w:rsidR="00A263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26371" w:rsidRDefault="007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Основные функции библиотеки</w:t>
            </w:r>
          </w:p>
          <w:p w:rsidR="00A26371" w:rsidRDefault="0077135B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Аккумулирующая - библиотека формирует, накапливает, систематизирует и хранит библиотечно-информационные ресурсы. </w:t>
            </w:r>
          </w:p>
          <w:p w:rsidR="00A26371" w:rsidRDefault="0077135B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Сервисная - библиотека предоставляет информацию об имеющихся библиотечно-информационных ресурсах, орган</w:t>
            </w:r>
            <w:r>
              <w:rPr>
                <w:rFonts w:ascii="Arial" w:eastAsia="Arial" w:hAnsi="Arial" w:cs="Arial"/>
                <w:sz w:val="20"/>
              </w:rPr>
              <w:t xml:space="preserve">изует поиск и выдачу библиотечно-информационных ресурсов, обеспечивает доступ к удаленным источникам информации. </w:t>
            </w:r>
          </w:p>
          <w:p w:rsidR="00A26371" w:rsidRDefault="0077135B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Методическая - библиотека разрабатывает учебные и методические материалы по основам информационной культуры пользователей, алгоритмы и техноло</w:t>
            </w:r>
            <w:r>
              <w:rPr>
                <w:rFonts w:ascii="Arial" w:eastAsia="Arial" w:hAnsi="Arial" w:cs="Arial"/>
                <w:sz w:val="20"/>
              </w:rPr>
              <w:t xml:space="preserve">гии поиска информации. </w:t>
            </w:r>
          </w:p>
          <w:p w:rsidR="00A26371" w:rsidRDefault="0077135B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Учебная - библиотека организует подготовку по основам информационной культуры для различных категорий пользователей. </w:t>
            </w:r>
          </w:p>
          <w:p w:rsidR="00A26371" w:rsidRDefault="0077135B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Просветительская - библиотека приобщает обучающихся к сокровищам мировой и отечественной культуры. </w:t>
            </w:r>
          </w:p>
          <w:p w:rsidR="00A26371" w:rsidRDefault="0077135B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Воспитательная</w:t>
            </w:r>
            <w:r>
              <w:rPr>
                <w:rFonts w:ascii="Arial" w:eastAsia="Arial" w:hAnsi="Arial" w:cs="Arial"/>
                <w:sz w:val="20"/>
              </w:rPr>
              <w:t xml:space="preserve"> - библиотека способствует развитию чувства патриотизма по отношению к государству, своему краю. </w:t>
            </w:r>
          </w:p>
          <w:p w:rsidR="00A26371" w:rsidRDefault="0077135B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Социальная - библиотека содействует развитию способности пользователей к самообразованию и адаптации в современном  информационном обществе.</w:t>
            </w:r>
          </w:p>
          <w:p w:rsidR="00A26371" w:rsidRDefault="0077135B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Координирующая - библиотека согласовывает свою деятельность с другими библиотеками,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медиатеками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для более полного удовлетворения потребностей пользователей в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документах и информации. </w:t>
            </w:r>
          </w:p>
        </w:tc>
      </w:tr>
      <w:tr w:rsidR="00A263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26371" w:rsidRDefault="007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Нормативные документы школьной библиотеки:</w:t>
            </w:r>
          </w:p>
          <w:p w:rsidR="00A26371" w:rsidRDefault="00A26371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 w:rsidR="0077135B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 xml:space="preserve">Положение о школьной библиотеке. </w:t>
              </w:r>
            </w:hyperlink>
          </w:p>
          <w:p w:rsidR="00A26371" w:rsidRDefault="0077135B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Правила пользования библиотекой. </w:t>
            </w:r>
          </w:p>
          <w:p w:rsidR="00A26371" w:rsidRDefault="0077135B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Должностные инструкции заведующего библиотекой.</w:t>
            </w:r>
          </w:p>
          <w:p w:rsidR="00A26371" w:rsidRDefault="0077135B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>План работы библиотеки.</w:t>
            </w:r>
          </w:p>
        </w:tc>
      </w:tr>
      <w:tr w:rsidR="00A263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26371" w:rsidRDefault="0077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Наличие отчётной документации</w:t>
            </w:r>
          </w:p>
          <w:p w:rsidR="00A26371" w:rsidRDefault="0077135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Книга суммарного учета основного фонда </w:t>
            </w:r>
          </w:p>
          <w:p w:rsidR="00A26371" w:rsidRDefault="0077135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Книга суммарного учета учебного фонда</w:t>
            </w:r>
          </w:p>
          <w:p w:rsidR="00A26371" w:rsidRDefault="0077135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Книга учета документов на нетрадиционных носителях</w:t>
            </w:r>
          </w:p>
          <w:p w:rsidR="00A26371" w:rsidRDefault="0077135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Инвентарные книги основного и учебного фондов</w:t>
            </w:r>
          </w:p>
          <w:p w:rsidR="00A26371" w:rsidRDefault="0077135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Тетрадь учета книг и учебников, принятых от  читате</w:t>
            </w:r>
            <w:r>
              <w:rPr>
                <w:rFonts w:ascii="Arial" w:eastAsia="Arial" w:hAnsi="Arial" w:cs="Arial"/>
                <w:sz w:val="20"/>
              </w:rPr>
              <w:t>лей взамен утерянных</w:t>
            </w:r>
          </w:p>
          <w:p w:rsidR="00A26371" w:rsidRDefault="00A26371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77135B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Дневник библиотеки</w:t>
              </w:r>
            </w:hyperlink>
          </w:p>
          <w:p w:rsidR="00A26371" w:rsidRDefault="0077135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Папка регистрации накладных </w:t>
            </w:r>
          </w:p>
          <w:p w:rsidR="00A26371" w:rsidRDefault="0077135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Папка актов движения фондов</w:t>
            </w:r>
          </w:p>
          <w:p w:rsidR="00A26371" w:rsidRDefault="0077135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Картотека выдачи документ</w:t>
            </w:r>
            <w:r>
              <w:rPr>
                <w:rFonts w:ascii="Arial" w:eastAsia="Arial" w:hAnsi="Arial" w:cs="Arial"/>
                <w:sz w:val="20"/>
              </w:rPr>
              <w:t>ов основного фонда</w:t>
            </w:r>
          </w:p>
          <w:p w:rsidR="00A26371" w:rsidRDefault="0077135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Картотека выдачи учебников </w:t>
            </w:r>
          </w:p>
          <w:p w:rsidR="00A26371" w:rsidRDefault="0077135B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>Тетрадь временной передачи учебников между школами района</w:t>
            </w:r>
          </w:p>
        </w:tc>
      </w:tr>
      <w:tr w:rsidR="00A263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26371" w:rsidRDefault="007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Выписка из правил работы  библиотеки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26371" w:rsidRDefault="0077135B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Все обучающиеся школы могут быть читателями (пользователями) школьной библиотеки. </w:t>
            </w:r>
          </w:p>
          <w:p w:rsidR="00A26371" w:rsidRDefault="0077135B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Читатель имеет право пользоваться книжным фондом и справочно-библиографическим аппаратом библиотеки, Интернет-ресурсами </w:t>
            </w:r>
          </w:p>
          <w:p w:rsidR="00A26371" w:rsidRDefault="0077135B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Читатель может получать на руки до 5 книг сроком до 10 дней. ¨ </w:t>
            </w:r>
          </w:p>
          <w:p w:rsidR="00A26371" w:rsidRDefault="0077135B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>Обмен произведений печати  и CD – дисков, работа со справочными материа</w:t>
            </w:r>
            <w:r>
              <w:rPr>
                <w:rFonts w:ascii="Arial" w:eastAsia="Arial" w:hAnsi="Arial" w:cs="Arial"/>
                <w:sz w:val="20"/>
              </w:rPr>
              <w:t>лами, доступ в Интернет  производится по графику  работы, установленному библиотекой.</w:t>
            </w:r>
          </w:p>
        </w:tc>
      </w:tr>
      <w:tr w:rsidR="00A263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26371" w:rsidRDefault="007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Массовая работа</w:t>
            </w:r>
          </w:p>
          <w:p w:rsidR="00A26371" w:rsidRDefault="0077135B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Проведение тематических библиотечных уроков </w:t>
            </w:r>
          </w:p>
          <w:p w:rsidR="00A26371" w:rsidRDefault="0077135B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Организация конкурсов и викторин среди читателей </w:t>
            </w:r>
          </w:p>
          <w:p w:rsidR="00A26371" w:rsidRDefault="0077135B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Подготовка и проведение устных журналов </w:t>
            </w:r>
          </w:p>
          <w:p w:rsidR="00A26371" w:rsidRDefault="0077135B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Создание и органи</w:t>
            </w:r>
            <w:r>
              <w:rPr>
                <w:rFonts w:ascii="Arial" w:eastAsia="Arial" w:hAnsi="Arial" w:cs="Arial"/>
                <w:sz w:val="20"/>
              </w:rPr>
              <w:t xml:space="preserve">зация просмотра рекламных роликов в помещении библиотеки </w:t>
            </w:r>
          </w:p>
          <w:p w:rsidR="00A26371" w:rsidRDefault="0077135B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>Информирование читателей о новых поступлениях в библиотеку  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63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26371" w:rsidRDefault="007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Выставочная работа</w:t>
            </w:r>
          </w:p>
          <w:p w:rsidR="00A26371" w:rsidRDefault="0077135B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Оформление книжных выставок </w:t>
            </w:r>
          </w:p>
          <w:p w:rsidR="00A26371" w:rsidRDefault="0077135B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Оформление информационных стендов </w:t>
            </w:r>
          </w:p>
          <w:p w:rsidR="00A26371" w:rsidRDefault="0077135B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Организация тематических и возрастных подборок книг </w:t>
            </w:r>
          </w:p>
          <w:p w:rsidR="00A26371" w:rsidRDefault="0077135B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>Организация выставок  творческих работ учащихся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63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26371" w:rsidRDefault="00771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Индивидуальная работа с пользователями</w:t>
            </w:r>
          </w:p>
          <w:p w:rsidR="00A26371" w:rsidRDefault="0077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Библиотека оказывает помощь читателям в отборе информации, в оформлении ими творческих работ, проводит консультаци</w:t>
            </w:r>
            <w:r>
              <w:rPr>
                <w:rFonts w:ascii="Arial" w:eastAsia="Arial" w:hAnsi="Arial" w:cs="Arial"/>
                <w:sz w:val="20"/>
              </w:rPr>
              <w:t xml:space="preserve">и по правилам пользования библиотекой, её СБА, организует работу по использованию Интернет-ресурсов. </w:t>
            </w:r>
            <w:r>
              <w:rPr>
                <w:rFonts w:ascii="Arial" w:eastAsia="Arial" w:hAnsi="Arial" w:cs="Arial"/>
                <w:sz w:val="20"/>
              </w:rPr>
              <w:br/>
              <w:t>Библиотека проводит работу с читателями по сохранности книг и учебников, информирует родителей о наличии учебников и замене книг и учебников, утерянных чи</w:t>
            </w:r>
            <w:r>
              <w:rPr>
                <w:rFonts w:ascii="Arial" w:eastAsia="Arial" w:hAnsi="Arial" w:cs="Arial"/>
                <w:sz w:val="20"/>
              </w:rPr>
              <w:t xml:space="preserve">тателями. </w:t>
            </w:r>
            <w:r>
              <w:rPr>
                <w:rFonts w:ascii="Arial" w:eastAsia="Arial" w:hAnsi="Arial" w:cs="Arial"/>
                <w:sz w:val="20"/>
              </w:rPr>
              <w:br/>
              <w:t xml:space="preserve">В </w:t>
            </w:r>
          </w:p>
          <w:p w:rsidR="00A26371" w:rsidRDefault="00A26371">
            <w:pPr>
              <w:spacing w:after="0" w:line="240" w:lineRule="auto"/>
            </w:pPr>
          </w:p>
        </w:tc>
      </w:tr>
    </w:tbl>
    <w:p w:rsidR="00A26371" w:rsidRDefault="00A26371">
      <w:pPr>
        <w:rPr>
          <w:rFonts w:ascii="Calibri" w:eastAsia="Calibri" w:hAnsi="Calibri" w:cs="Calibri"/>
        </w:rPr>
      </w:pPr>
    </w:p>
    <w:sectPr w:rsidR="00A2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5FE"/>
    <w:multiLevelType w:val="multilevel"/>
    <w:tmpl w:val="2390C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D2955"/>
    <w:multiLevelType w:val="multilevel"/>
    <w:tmpl w:val="A17A5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80A3F"/>
    <w:multiLevelType w:val="multilevel"/>
    <w:tmpl w:val="B8A05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50CF2"/>
    <w:multiLevelType w:val="multilevel"/>
    <w:tmpl w:val="AE9E7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93E25"/>
    <w:multiLevelType w:val="multilevel"/>
    <w:tmpl w:val="AE5CA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A7777"/>
    <w:multiLevelType w:val="multilevel"/>
    <w:tmpl w:val="A33A6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466562"/>
    <w:multiLevelType w:val="multilevel"/>
    <w:tmpl w:val="7D6E6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0822C5"/>
    <w:multiLevelType w:val="multilevel"/>
    <w:tmpl w:val="13C6E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26371"/>
    <w:rsid w:val="0077135B"/>
    <w:rsid w:val="00A2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-sch-2.moy.su/publ/metodicheskaja_rabota/metodicheskaja_rabota_v_biblioteke/dnevnik_biblioteki/32-1-0-322" TargetMode="External"/><Relationship Id="rId5" Type="http://schemas.openxmlformats.org/officeDocument/2006/relationships/hyperlink" Target="http://libr-sch-2.moy.su/publ/iz_opyta_raboty_bibliotekarja/v_pomoshh_bibliotekarju/polozhenie_o_biblioteke/32-1-0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2015-11-18T03:56:00Z</dcterms:created>
  <dcterms:modified xsi:type="dcterms:W3CDTF">2015-11-18T03:57:00Z</dcterms:modified>
</cp:coreProperties>
</file>